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Style w:val="7"/>
          <w:b w:val="0"/>
          <w:bCs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</w:rPr>
        <w:t>郑州市中小学校外教育基地申报表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实践基地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tbl>
      <w:tblPr>
        <w:tblW w:w="900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13"/>
        <w:gridCol w:w="1196"/>
        <w:gridCol w:w="1381"/>
        <w:gridCol w:w="1695"/>
        <w:gridCol w:w="1394"/>
      </w:tblGrid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单位名称</w:t>
            </w:r>
          </w:p>
        </w:tc>
        <w:tc>
          <w:tcPr>
            <w:tcW w:w="7079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详细地址</w:t>
            </w:r>
          </w:p>
        </w:tc>
        <w:tc>
          <w:tcPr>
            <w:tcW w:w="399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专业教师人数</w:t>
            </w:r>
          </w:p>
        </w:tc>
        <w:tc>
          <w:tcPr>
            <w:tcW w:w="139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费用标准</w:t>
            </w:r>
          </w:p>
        </w:tc>
        <w:tc>
          <w:tcPr>
            <w:tcW w:w="399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隶属部门</w:t>
            </w:r>
          </w:p>
        </w:tc>
        <w:tc>
          <w:tcPr>
            <w:tcW w:w="139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每期接待量/天</w:t>
            </w:r>
          </w:p>
        </w:tc>
        <w:tc>
          <w:tcPr>
            <w:tcW w:w="399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占地面积</w:t>
            </w:r>
          </w:p>
        </w:tc>
        <w:tc>
          <w:tcPr>
            <w:tcW w:w="139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负责人</w:t>
            </w:r>
          </w:p>
        </w:tc>
        <w:tc>
          <w:tcPr>
            <w:tcW w:w="14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务</w:t>
            </w:r>
          </w:p>
        </w:tc>
        <w:tc>
          <w:tcPr>
            <w:tcW w:w="138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机</w:t>
            </w:r>
          </w:p>
        </w:tc>
        <w:tc>
          <w:tcPr>
            <w:tcW w:w="139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预约联系人</w:t>
            </w:r>
          </w:p>
        </w:tc>
        <w:tc>
          <w:tcPr>
            <w:tcW w:w="14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预约电话</w:t>
            </w:r>
          </w:p>
        </w:tc>
        <w:tc>
          <w:tcPr>
            <w:tcW w:w="138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传真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39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1921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常用QQ号码</w:t>
            </w:r>
          </w:p>
        </w:tc>
        <w:tc>
          <w:tcPr>
            <w:tcW w:w="1413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电子邮箱</w:t>
            </w:r>
          </w:p>
        </w:tc>
        <w:tc>
          <w:tcPr>
            <w:tcW w:w="447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900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适合学段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小学低年级（ ） 小学高年级（ ） 初中（ ） 高中（ ）</w:t>
            </w:r>
          </w:p>
        </w:tc>
      </w:tr>
      <w:tr>
        <w:trPr>
          <w:cantSplit/>
          <w:trHeight w:val="2037" w:hRule="exact"/>
        </w:trPr>
        <w:tc>
          <w:tcPr>
            <w:tcW w:w="900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主要课程名称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</w:t>
            </w:r>
          </w:p>
        </w:tc>
      </w:tr>
      <w:tr>
        <w:trPr>
          <w:cantSplit/>
          <w:trHeight w:val="3092" w:hRule="exact"/>
        </w:trPr>
        <w:tc>
          <w:tcPr>
            <w:tcW w:w="900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基本情况简介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：</w:t>
            </w:r>
          </w:p>
        </w:tc>
      </w:tr>
      <w:tr>
        <w:trPr>
          <w:cantSplit/>
          <w:trHeight w:val="2222" w:hRule="exact"/>
        </w:trPr>
        <w:tc>
          <w:tcPr>
            <w:tcW w:w="900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乘车路线：</w:t>
            </w:r>
          </w:p>
        </w:tc>
      </w:tr>
    </w:tbl>
    <w:p>
      <w:pPr>
        <w:rPr>
          <w:lang w:val="en-US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Style w:val="7"/>
          <w:b w:val="0"/>
          <w:bCs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</w:rPr>
        <w:t>郑州市中小学校外教育基地申报表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专业实践基地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tbl>
      <w:tblPr>
        <w:tblW w:w="888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26"/>
        <w:gridCol w:w="1244"/>
        <w:gridCol w:w="1335"/>
        <w:gridCol w:w="1485"/>
        <w:gridCol w:w="1440"/>
      </w:tblGrid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单位名称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详细地址</w:t>
            </w:r>
          </w:p>
        </w:tc>
        <w:tc>
          <w:tcPr>
            <w:tcW w:w="400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讲解员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优惠政策</w:t>
            </w:r>
          </w:p>
        </w:tc>
        <w:tc>
          <w:tcPr>
            <w:tcW w:w="400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隶属部门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单位接待量</w:t>
            </w:r>
          </w:p>
        </w:tc>
        <w:tc>
          <w:tcPr>
            <w:tcW w:w="400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占地面积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具体负责人</w:t>
            </w:r>
          </w:p>
        </w:tc>
        <w:tc>
          <w:tcPr>
            <w:tcW w:w="142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务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手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机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预约参观联系人</w:t>
            </w:r>
          </w:p>
        </w:tc>
        <w:tc>
          <w:tcPr>
            <w:tcW w:w="142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预约电话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传真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1950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常用QQ号码</w:t>
            </w:r>
          </w:p>
        </w:tc>
        <w:tc>
          <w:tcPr>
            <w:tcW w:w="1426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电子邮箱</w:t>
            </w:r>
          </w:p>
        </w:tc>
        <w:tc>
          <w:tcPr>
            <w:tcW w:w="426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88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对中小学生集体参观开放时间：</w:t>
            </w:r>
          </w:p>
        </w:tc>
      </w:tr>
      <w:tr>
        <w:trPr>
          <w:trHeight w:val="567" w:hRule="exact"/>
        </w:trPr>
        <w:tc>
          <w:tcPr>
            <w:tcW w:w="88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适合学生年龄段：</w:t>
            </w:r>
          </w:p>
        </w:tc>
      </w:tr>
      <w:tr>
        <w:trPr>
          <w:trHeight w:val="1337" w:hRule="exact"/>
        </w:trPr>
        <w:tc>
          <w:tcPr>
            <w:tcW w:w="88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学生参观主要内容：</w:t>
            </w:r>
          </w:p>
        </w:tc>
      </w:tr>
      <w:tr>
        <w:trPr>
          <w:trHeight w:val="3062" w:hRule="exact"/>
        </w:trPr>
        <w:tc>
          <w:tcPr>
            <w:tcW w:w="88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基本情况简介 ：</w:t>
            </w:r>
          </w:p>
        </w:tc>
      </w:tr>
      <w:tr>
        <w:trPr>
          <w:trHeight w:val="2087" w:hRule="exact"/>
        </w:trPr>
        <w:tc>
          <w:tcPr>
            <w:tcW w:w="88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乘车路线：</w:t>
            </w:r>
          </w:p>
        </w:tc>
      </w:tr>
    </w:tbl>
    <w:p>
      <w:pPr>
        <w:rPr>
          <w:lang w:val="en-US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劳动教育基地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申报条件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olor w:val="333333"/>
          <w:sz w:val="32"/>
          <w:szCs w:val="32"/>
          <w:shd w:val="clear" w:color="auto" w:fill="FFFFFF"/>
          <w:lang w:val="en-US" w:eastAsia="zh-CN"/>
        </w:rPr>
        <w:t>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河南</w:t>
      </w:r>
      <w:r>
        <w:rPr>
          <w:rFonts w:hint="eastAsia" w:ascii="仿宋_GB2312" w:eastAsia="仿宋_GB2312"/>
          <w:sz w:val="32"/>
          <w:szCs w:val="32"/>
          <w:lang w:eastAsia="zh-CN"/>
        </w:rPr>
        <w:t>省教育厅办公室《关于开展 2019 年度河南省中小学社会实践教育基地推荐工作的通知》（教办基一〔2019〕118 号），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校外劳动教育基地条件应具有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  <w:shd w:val="clear" w:color="auto" w:fill="FFFFFF"/>
          <w:lang w:eastAsia="zh-CN"/>
        </w:rPr>
        <w:t>农业生产、工业体验、商业和服务业实习等劳动实践功能的职业院校、高等学校、农业基地、企事业单位等，引导学生树立正确的劳动观，养成尊重劳动的情感，形成热爱劳动的良好习惯。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Times New Roman" w:hAnsi="Times New Roman" w:eastAsia="宋体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kern w:val="0"/>
      <w:sz w:val="44"/>
      <w:szCs w:val="44"/>
    </w:rPr>
  </w:style>
  <w:style w:type="character" w:customStyle="1" w:styleId="7">
    <w:name w:val="fontstyle01"/>
    <w:qFormat/>
    <w:uiPriority w:val="0"/>
    <w:rPr>
      <w:rFonts w:hint="default" w:ascii="FZXBSJW--GB1-0" w:hAnsi="FZXBSJW--GB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1121</Words>
  <Characters>1188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2019-04-22T02:28:00Z</dcterms:created>
  <dc:creator>一多</dc:creator>
  <cp:lastModifiedBy>zzedu</cp:lastModifiedBy>
  <cp:lastPrinted>2019-05-13T01:45:00Z</cp:lastPrinted>
  <dcterms:modified xsi:type="dcterms:W3CDTF">2022-06-29T08:10:42Z</dcterms:modified>
  <dc:title>郑州市教育局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E24420ED873F48BAAAEEA50290C02B28</vt:lpwstr>
  </property>
</Properties>
</file>