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pStyle w:val="2"/>
        <w:spacing w:before="0" w:beforeLines="0" w:beforeAutospacing="0" w:after="0" w:afterLines="0" w:afterAutospacing="0" w:line="560" w:lineRule="exact"/>
        <w:jc w:val="center"/>
        <w:rPr>
          <w:rFonts w:hint="eastAsia" w:ascii="黑体" w:hAnsi="仿宋" w:eastAsia="黑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郑州市教育局20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年中招理化生实验操作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考试工作领导小组成员名单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组  长：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楚惠东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组</w:t>
      </w:r>
      <w:r>
        <w:rPr>
          <w:rFonts w:hint="eastAsia" w:ascii="仿宋_GB2312" w:hAnsi="仿宋" w:eastAsia="仿宋_GB2312"/>
          <w:sz w:val="32"/>
          <w:szCs w:val="32"/>
        </w:rPr>
        <w:t>书记、局长</w:t>
      </w:r>
    </w:p>
    <w:p>
      <w:pPr>
        <w:pStyle w:val="2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副组长：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飞 </w:t>
      </w:r>
      <w:r>
        <w:rPr>
          <w:rFonts w:hint="eastAsia" w:ascii="仿宋_GB2312" w:hAnsi="仿宋" w:eastAsia="仿宋_GB2312"/>
          <w:sz w:val="32"/>
          <w:szCs w:val="32"/>
        </w:rPr>
        <w:t xml:space="preserve"> 市教育局副局长</w:t>
      </w:r>
    </w:p>
    <w:p>
      <w:pPr>
        <w:pStyle w:val="2"/>
        <w:spacing w:before="0" w:beforeLines="0" w:beforeAutospacing="0" w:after="0" w:afterLines="0" w:afterAutospacing="0" w:line="560" w:lineRule="exact"/>
        <w:ind w:firstLine="1920" w:firstLineChars="6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王巨涛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市教育局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党组成员</w:t>
      </w:r>
    </w:p>
    <w:p>
      <w:pPr>
        <w:pStyle w:val="2"/>
        <w:spacing w:before="0" w:beforeLines="0" w:beforeAutospacing="0" w:after="0" w:afterLines="0" w:afterAutospacing="0" w:line="560" w:lineRule="exact"/>
        <w:ind w:firstLine="1920" w:firstLineChars="6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郭跃华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党组成员</w:t>
      </w:r>
    </w:p>
    <w:p>
      <w:pPr>
        <w:pStyle w:val="2"/>
        <w:spacing w:before="0" w:beforeLines="0" w:beforeAutospacing="0" w:after="0" w:afterLines="0" w:afterAutospacing="0" w:line="560" w:lineRule="exact"/>
        <w:ind w:firstLine="1920" w:firstLineChars="600"/>
        <w:jc w:val="both"/>
        <w:rPr>
          <w:rFonts w:hint="eastAsia" w:ascii="仿宋_GB2312" w:hAnsi="仿宋" w:eastAsia="仿宋_GB2312"/>
          <w:spacing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杜国政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市教育局党组成员</w:t>
      </w:r>
      <w:r>
        <w:rPr>
          <w:rFonts w:hint="eastAsia" w:ascii="仿宋_GB2312" w:hAnsi="仿宋" w:eastAsia="仿宋_GB2312"/>
          <w:spacing w:val="0"/>
          <w:sz w:val="32"/>
          <w:szCs w:val="32"/>
          <w:lang w:eastAsia="zh-CN"/>
        </w:rPr>
        <w:t>、市</w:t>
      </w:r>
      <w:r>
        <w:rPr>
          <w:rFonts w:hint="eastAsia" w:ascii="仿宋_GB2312" w:hAnsi="仿宋" w:eastAsia="仿宋_GB2312"/>
          <w:spacing w:val="0"/>
          <w:sz w:val="32"/>
          <w:szCs w:val="32"/>
        </w:rPr>
        <w:t>纪委监委驻市教育</w:t>
      </w:r>
      <w:r>
        <w:rPr>
          <w:rFonts w:hint="eastAsia" w:ascii="仿宋_GB2312" w:hAnsi="仿宋" w:eastAsia="仿宋_GB2312"/>
          <w:spacing w:val="0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pacing w:val="0"/>
          <w:sz w:val="32"/>
          <w:szCs w:val="32"/>
        </w:rPr>
        <w:t>局纪检监察组组长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王克杰  市教育局二级调研员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花林昌  市教育局三级调研员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王海花  市教育局副处级专职督学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崔林斌  市教育局三级调研员</w:t>
      </w: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成  员：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闫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曦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市教育局宣传外事处处长</w:t>
      </w: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荆改强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市教育局财务处处长</w:t>
      </w: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曹章成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市教育局基础教育处处长</w:t>
      </w: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郝海涛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党风行风建设工作办公室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马胜宇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市教育局体育卫生艺术处处长</w:t>
      </w: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</w:p>
    <w:p>
      <w:pPr>
        <w:pStyle w:val="2"/>
        <w:spacing w:before="0" w:beforeLines="0" w:beforeAutospacing="0" w:after="0" w:afterLines="0" w:afterAutospacing="0" w:line="560" w:lineRule="exact"/>
        <w:ind w:left="2253" w:leftChars="304" w:hanging="1280" w:hangingChars="4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伟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市教育局民办教育管理处处长</w:t>
      </w: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仿宋_GB2312" w:hAnsi="仿宋" w:eastAsia="仿宋_GB2312"/>
          <w:spacing w:val="-34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姬文广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市教育局教学研究室主任</w:t>
      </w:r>
      <w:r>
        <w:rPr>
          <w:rFonts w:hint="eastAsia" w:ascii="仿宋_GB2312" w:hAnsi="仿宋" w:eastAsia="仿宋_GB2312"/>
          <w:sz w:val="32"/>
          <w:szCs w:val="32"/>
        </w:rPr>
        <w:br w:type="textWrapping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张冬磊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市教育局实验教学装备管理中心主任</w:t>
      </w:r>
    </w:p>
    <w:p>
      <w:pPr>
        <w:pStyle w:val="2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领导小组下设办公室，办公室主任由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曹章成</w:t>
      </w:r>
      <w:r>
        <w:rPr>
          <w:rFonts w:hint="eastAsia" w:ascii="仿宋_GB2312" w:hAnsi="仿宋" w:eastAsia="仿宋_GB2312"/>
          <w:sz w:val="32"/>
          <w:szCs w:val="32"/>
        </w:rPr>
        <w:t>同志兼任。办公室设在市教育局实验教学装备管理中心，具体负责中招实验操作考试工作的组织和实施。</w:t>
      </w:r>
    </w:p>
    <w:p>
      <w:pPr>
        <w:pStyle w:val="2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>
      <w:pPr>
        <w:pStyle w:val="2"/>
        <w:spacing w:before="0" w:beforeLines="0" w:beforeAutospacing="0" w:after="0" w:afterLines="0" w:afterAutospacing="0" w:line="560" w:lineRule="exact"/>
        <w:jc w:val="both"/>
        <w:rPr>
          <w:rFonts w:hint="eastAsia"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354EC"/>
    <w:rsid w:val="467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2022-03-09T02:43:00Z</dcterms:created>
  <dc:creator>暗香 </dc:creator>
  <cp:lastModifiedBy>暗香 </cp:lastModifiedBy>
  <dcterms:modified xsi:type="dcterms:W3CDTF">2022-03-09T02:44:14Z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56F1D07BB9974C068812CC4AFBAC0A17</vt:lpwstr>
  </property>
</Properties>
</file>